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— г. Учалы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С.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«Южные ворота», Челябинская область, г. Челябинск, ул. Блюхера, 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Чебаркуль, Челябинская область, г. Чебаркуль, ул. 1 Мая, 3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Миасс (ул. Академика Павлова), Челябинская область, г. Миасс, ул. Академика Павлова,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Учалы, Республика Башкортостан,  г. Учалы, ул. Имангуловская,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75К-277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Чебаркуль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Чебаркуль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Чебаркуль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Чебаркуль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Чебаркуль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Подстанционный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Детский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75К-171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75К-269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Кунакбаевская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65лет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65лет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Кунакбаевская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75К-269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75К-171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Детский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Подстанционный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Чебаркуль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Чебаркуль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Чебаркуль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Чебаркуль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Чебаркуль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75К-277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